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B5" w:rsidRDefault="002F6A13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  <w:r>
        <w:rPr>
          <w:sz w:val="32"/>
          <w:szCs w:val="28"/>
          <w:lang w:val="ru-RU" w:eastAsia="ru-RU"/>
        </w:rPr>
        <w:t>МБОУ «Центр образования №1</w:t>
      </w:r>
      <w:r w:rsidR="00CF55B5" w:rsidRPr="00CF55B5">
        <w:rPr>
          <w:sz w:val="32"/>
          <w:szCs w:val="28"/>
          <w:lang w:val="ru-RU" w:eastAsia="ru-RU"/>
        </w:rPr>
        <w:t>»</w:t>
      </w:r>
    </w:p>
    <w:p w:rsid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2F6A13" w:rsidRPr="00CF55B5" w:rsidRDefault="002F6A13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32"/>
          <w:szCs w:val="28"/>
          <w:lang w:val="ru-RU" w:eastAsia="ru-RU"/>
        </w:rPr>
      </w:pPr>
    </w:p>
    <w:p w:rsidR="00CF55B5" w:rsidRPr="002F6A13" w:rsidRDefault="002F6A13" w:rsidP="00CF55B5">
      <w:pPr>
        <w:spacing w:before="75" w:after="75" w:line="270" w:lineRule="atLeast"/>
        <w:jc w:val="center"/>
        <w:rPr>
          <w:b/>
          <w:color w:val="464646"/>
          <w:sz w:val="40"/>
          <w:szCs w:val="40"/>
          <w:lang w:val="ru-RU" w:eastAsia="ru-RU"/>
        </w:rPr>
      </w:pPr>
      <w:r w:rsidRPr="002F6A13">
        <w:rPr>
          <w:b/>
          <w:color w:val="464646"/>
          <w:sz w:val="40"/>
          <w:szCs w:val="40"/>
          <w:lang w:val="ru-RU" w:eastAsia="ru-RU"/>
        </w:rPr>
        <w:t>КОНСУЛЬТАЦИЯ ДЛЯ ВОСПИТАТЕЛЕЙ</w:t>
      </w: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color w:val="464646"/>
          <w:sz w:val="40"/>
          <w:szCs w:val="28"/>
          <w:lang w:val="ru-RU" w:eastAsia="ru-RU"/>
        </w:rPr>
      </w:pPr>
    </w:p>
    <w:p w:rsidR="00CF55B5" w:rsidRPr="002F6A13" w:rsidRDefault="00CF55B5" w:rsidP="00CF55B5">
      <w:pPr>
        <w:spacing w:before="75" w:after="75" w:line="270" w:lineRule="atLeast"/>
        <w:jc w:val="center"/>
        <w:rPr>
          <w:b/>
          <w:i/>
          <w:sz w:val="40"/>
          <w:szCs w:val="28"/>
          <w:lang w:val="ru-RU" w:eastAsia="ru-RU"/>
        </w:rPr>
      </w:pPr>
      <w:r w:rsidRPr="002F6A13">
        <w:rPr>
          <w:b/>
          <w:i/>
          <w:sz w:val="40"/>
          <w:szCs w:val="28"/>
          <w:lang w:val="ru-RU" w:eastAsia="ru-RU"/>
        </w:rPr>
        <w:t>«Нетрадиционные формы</w:t>
      </w:r>
    </w:p>
    <w:p w:rsidR="00CF55B5" w:rsidRPr="002F6A13" w:rsidRDefault="00CF55B5" w:rsidP="00CF55B5">
      <w:pPr>
        <w:spacing w:before="75" w:after="75" w:line="270" w:lineRule="atLeast"/>
        <w:jc w:val="center"/>
        <w:rPr>
          <w:b/>
          <w:i/>
          <w:sz w:val="40"/>
          <w:szCs w:val="28"/>
          <w:lang w:val="ru-RU" w:eastAsia="ru-RU"/>
        </w:rPr>
      </w:pPr>
      <w:r w:rsidRPr="002F6A13">
        <w:rPr>
          <w:b/>
          <w:i/>
          <w:sz w:val="40"/>
          <w:szCs w:val="28"/>
          <w:lang w:val="ru-RU" w:eastAsia="ru-RU"/>
        </w:rPr>
        <w:t>оздоровления и реабилитации</w:t>
      </w:r>
    </w:p>
    <w:p w:rsidR="00CF55B5" w:rsidRPr="002F6A13" w:rsidRDefault="00CF55B5" w:rsidP="00CF55B5">
      <w:pPr>
        <w:spacing w:before="75" w:after="75" w:line="270" w:lineRule="atLeast"/>
        <w:jc w:val="center"/>
        <w:rPr>
          <w:b/>
          <w:i/>
          <w:sz w:val="40"/>
          <w:szCs w:val="28"/>
          <w:lang w:val="ru-RU" w:eastAsia="ru-RU"/>
        </w:rPr>
      </w:pPr>
      <w:r w:rsidRPr="002F6A13">
        <w:rPr>
          <w:b/>
          <w:i/>
          <w:sz w:val="40"/>
          <w:szCs w:val="28"/>
          <w:lang w:val="ru-RU" w:eastAsia="ru-RU"/>
        </w:rPr>
        <w:t>дошкольников с нарушением ОДА»</w:t>
      </w:r>
    </w:p>
    <w:p w:rsidR="00CF55B5" w:rsidRPr="00CF55B5" w:rsidRDefault="00CF55B5" w:rsidP="00CF55B5">
      <w:pPr>
        <w:spacing w:before="75" w:after="75" w:line="270" w:lineRule="atLeast"/>
        <w:jc w:val="center"/>
        <w:rPr>
          <w:i/>
          <w:sz w:val="32"/>
          <w:szCs w:val="28"/>
          <w:lang w:val="ru-RU" w:eastAsia="ru-RU"/>
        </w:rPr>
      </w:pPr>
    </w:p>
    <w:p w:rsid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2F6A13" w:rsidRPr="00CF55B5" w:rsidRDefault="002F6A13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right"/>
        <w:rPr>
          <w:sz w:val="32"/>
          <w:szCs w:val="28"/>
          <w:lang w:val="ru-RU" w:eastAsia="ru-RU"/>
        </w:rPr>
      </w:pPr>
      <w:r w:rsidRPr="00CF55B5">
        <w:rPr>
          <w:sz w:val="32"/>
          <w:szCs w:val="28"/>
          <w:lang w:val="ru-RU" w:eastAsia="ru-RU"/>
        </w:rPr>
        <w:t>Подготовила</w:t>
      </w:r>
    </w:p>
    <w:p w:rsidR="00CF55B5" w:rsidRPr="00CF55B5" w:rsidRDefault="002F6A13" w:rsidP="00CF55B5">
      <w:pPr>
        <w:spacing w:before="75" w:after="75" w:line="270" w:lineRule="atLeast"/>
        <w:jc w:val="right"/>
        <w:rPr>
          <w:sz w:val="32"/>
          <w:szCs w:val="28"/>
          <w:lang w:val="ru-RU" w:eastAsia="ru-RU"/>
        </w:rPr>
      </w:pPr>
      <w:r>
        <w:rPr>
          <w:sz w:val="32"/>
          <w:szCs w:val="28"/>
          <w:lang w:val="ru-RU" w:eastAsia="ru-RU"/>
        </w:rPr>
        <w:t>воспитатель</w:t>
      </w:r>
    </w:p>
    <w:p w:rsidR="00CF55B5" w:rsidRPr="00CF55B5" w:rsidRDefault="002F6A13" w:rsidP="00CF55B5">
      <w:pPr>
        <w:spacing w:before="75" w:after="75" w:line="270" w:lineRule="atLeast"/>
        <w:jc w:val="right"/>
        <w:rPr>
          <w:sz w:val="32"/>
          <w:szCs w:val="28"/>
          <w:lang w:val="ru-RU" w:eastAsia="ru-RU"/>
        </w:rPr>
      </w:pPr>
      <w:r>
        <w:rPr>
          <w:sz w:val="32"/>
          <w:szCs w:val="28"/>
          <w:lang w:val="ru-RU" w:eastAsia="ru-RU"/>
        </w:rPr>
        <w:t>Холина Оксана Олеговна</w:t>
      </w: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2F6A13">
      <w:pPr>
        <w:spacing w:before="75" w:after="75" w:line="270" w:lineRule="atLeast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</w:p>
    <w:p w:rsidR="00CF55B5" w:rsidRPr="00CF55B5" w:rsidRDefault="00CF55B5" w:rsidP="00CF55B5">
      <w:pPr>
        <w:spacing w:before="75" w:after="75" w:line="270" w:lineRule="atLeast"/>
        <w:jc w:val="center"/>
        <w:rPr>
          <w:sz w:val="32"/>
          <w:szCs w:val="28"/>
          <w:lang w:val="ru-RU" w:eastAsia="ru-RU"/>
        </w:rPr>
      </w:pPr>
      <w:r w:rsidRPr="00CF55B5">
        <w:rPr>
          <w:sz w:val="32"/>
          <w:szCs w:val="28"/>
          <w:lang w:val="ru-RU" w:eastAsia="ru-RU"/>
        </w:rPr>
        <w:t>г. Новомосковск</w:t>
      </w:r>
      <w:r w:rsidR="002F6A13">
        <w:rPr>
          <w:sz w:val="32"/>
          <w:szCs w:val="28"/>
          <w:lang w:val="ru-RU" w:eastAsia="ru-RU"/>
        </w:rPr>
        <w:t>, 2022</w:t>
      </w:r>
    </w:p>
    <w:p w:rsidR="00CF55B5" w:rsidRPr="00CF55B5" w:rsidRDefault="00CF55B5" w:rsidP="00CF55B5">
      <w:pPr>
        <w:spacing w:after="0" w:line="240" w:lineRule="auto"/>
        <w:jc w:val="right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lastRenderedPageBreak/>
        <w:t xml:space="preserve">«Чтобы сделать ребенка умным и рассудительным, </w:t>
      </w:r>
    </w:p>
    <w:p w:rsidR="00CF55B5" w:rsidRPr="00CF55B5" w:rsidRDefault="00CF55B5" w:rsidP="00CF55B5">
      <w:pPr>
        <w:spacing w:after="0" w:line="240" w:lineRule="auto"/>
        <w:jc w:val="right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>сделайте его крепким и здоровым: пусть он работает,</w:t>
      </w:r>
    </w:p>
    <w:p w:rsidR="00CF55B5" w:rsidRPr="00CF55B5" w:rsidRDefault="00CF55B5" w:rsidP="00CF55B5">
      <w:pPr>
        <w:spacing w:after="0" w:line="240" w:lineRule="auto"/>
        <w:jc w:val="right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 xml:space="preserve"> действует, бегает, кричит, пусть он находится </w:t>
      </w:r>
    </w:p>
    <w:p w:rsidR="00CF55B5" w:rsidRPr="00CF55B5" w:rsidRDefault="00CF55B5" w:rsidP="00CF55B5">
      <w:pPr>
        <w:spacing w:after="0" w:line="240" w:lineRule="auto"/>
        <w:jc w:val="right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>в постоянном движении»</w:t>
      </w:r>
    </w:p>
    <w:p w:rsidR="00CF55B5" w:rsidRPr="00CF55B5" w:rsidRDefault="00CF55B5" w:rsidP="00CF55B5">
      <w:pPr>
        <w:spacing w:after="0" w:line="240" w:lineRule="auto"/>
        <w:jc w:val="right"/>
        <w:rPr>
          <w:sz w:val="28"/>
          <w:szCs w:val="28"/>
          <w:lang w:val="ru-RU"/>
        </w:rPr>
      </w:pPr>
    </w:p>
    <w:p w:rsidR="00CF55B5" w:rsidRPr="00CF55B5" w:rsidRDefault="00CF55B5" w:rsidP="00CF55B5">
      <w:pPr>
        <w:spacing w:after="0" w:line="240" w:lineRule="auto"/>
        <w:jc w:val="right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>Т.В. Хацкевич</w:t>
      </w:r>
    </w:p>
    <w:p w:rsidR="00CF55B5" w:rsidRPr="00CF55B5" w:rsidRDefault="00CF55B5" w:rsidP="00CF55B5">
      <w:pPr>
        <w:spacing w:before="75" w:after="75" w:line="270" w:lineRule="atLeast"/>
        <w:jc w:val="both"/>
        <w:rPr>
          <w:sz w:val="28"/>
          <w:szCs w:val="28"/>
          <w:lang w:val="ru-RU" w:eastAsia="ru-RU"/>
        </w:rPr>
      </w:pP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CF55B5">
        <w:rPr>
          <w:sz w:val="28"/>
          <w:szCs w:val="28"/>
          <w:shd w:val="clear" w:color="auto" w:fill="FFFFFF"/>
          <w:lang w:val="ru-RU"/>
        </w:rPr>
        <w:t xml:space="preserve">Сохранение и укрепление здоровья дошкольников </w:t>
      </w:r>
      <w:r>
        <w:rPr>
          <w:sz w:val="28"/>
          <w:szCs w:val="28"/>
          <w:shd w:val="clear" w:color="auto" w:fill="FFFFFF"/>
          <w:lang w:val="ru-RU"/>
        </w:rPr>
        <w:t>–</w:t>
      </w:r>
      <w:r w:rsidRPr="00CF55B5">
        <w:rPr>
          <w:sz w:val="28"/>
          <w:szCs w:val="28"/>
          <w:shd w:val="clear" w:color="auto" w:fill="FFFFFF"/>
          <w:lang w:val="ru-RU"/>
        </w:rPr>
        <w:t xml:space="preserve"> одна из актуальнейших проблем нашего времени.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CF55B5">
        <w:rPr>
          <w:sz w:val="28"/>
          <w:szCs w:val="28"/>
          <w:lang w:val="ru-RU" w:eastAsia="ru-RU"/>
        </w:rPr>
        <w:t>С приходом в детский сад у ребёнка начинается новый этап в его жизни. Он попадает в новую обстановку, в которой чувствует себя дискомфортно, что отражается на его настроении и поведении.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CF55B5">
        <w:rPr>
          <w:sz w:val="28"/>
          <w:szCs w:val="28"/>
          <w:lang w:val="ru-RU" w:eastAsia="ru-RU"/>
        </w:rPr>
        <w:t xml:space="preserve">В первое время пребывания ребенка в саду осложняется поведенческая реакция, нарушается сон, питание, </w:t>
      </w:r>
      <w:proofErr w:type="spellStart"/>
      <w:r w:rsidRPr="00CF55B5">
        <w:rPr>
          <w:sz w:val="28"/>
          <w:szCs w:val="28"/>
          <w:lang w:val="ru-RU" w:eastAsia="ru-RU"/>
        </w:rPr>
        <w:t>коммуникативность</w:t>
      </w:r>
      <w:proofErr w:type="spellEnd"/>
      <w:r w:rsidRPr="00CF55B5">
        <w:rPr>
          <w:sz w:val="28"/>
          <w:szCs w:val="28"/>
          <w:lang w:val="ru-RU" w:eastAsia="ru-RU"/>
        </w:rPr>
        <w:t>, что, в конечном счете, сказывается на его состоянии здоровья.</w:t>
      </w:r>
    </w:p>
    <w:p w:rsidR="00CF55B5" w:rsidRPr="00CF55B5" w:rsidRDefault="00CF55B5" w:rsidP="00CF55B5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CF55B5">
        <w:rPr>
          <w:sz w:val="28"/>
          <w:szCs w:val="28"/>
          <w:shd w:val="clear" w:color="auto" w:fill="FFFFFF"/>
          <w:lang w:val="ru-RU"/>
        </w:rPr>
        <w:t>Не менее 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CF55B5">
        <w:rPr>
          <w:sz w:val="28"/>
          <w:szCs w:val="28"/>
          <w:shd w:val="clear" w:color="auto" w:fill="FFFFFF"/>
          <w:lang w:val="ru-RU"/>
        </w:rPr>
        <w:t xml:space="preserve">Жизнь в </w:t>
      </w:r>
      <w:r w:rsidRPr="00CF55B5">
        <w:rPr>
          <w:sz w:val="28"/>
          <w:szCs w:val="28"/>
          <w:shd w:val="clear" w:color="auto" w:fill="FFFFFF"/>
        </w:rPr>
        <w:t>XXI</w:t>
      </w:r>
      <w:r w:rsidRPr="00CF55B5">
        <w:rPr>
          <w:sz w:val="28"/>
          <w:szCs w:val="28"/>
          <w:shd w:val="clear" w:color="auto" w:fill="FFFFFF"/>
          <w:lang w:val="ru-RU"/>
        </w:rPr>
        <w:t xml:space="preserve"> веке ставит перед нами много новых проблем, среди которых самой актуальной на сегодняшний день является проблема сохранения здоровья. В последние годы наблюдается ухудшение состояния здоровья детей. Это обусловлено многими фактами.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CF55B5">
        <w:rPr>
          <w:sz w:val="28"/>
          <w:szCs w:val="28"/>
          <w:shd w:val="clear" w:color="auto" w:fill="FFFFFF"/>
          <w:lang w:val="ru-RU"/>
        </w:rPr>
        <w:t>металло</w:t>
      </w:r>
      <w:proofErr w:type="spellEnd"/>
      <w:r w:rsidRPr="00CF55B5">
        <w:rPr>
          <w:sz w:val="28"/>
          <w:szCs w:val="28"/>
          <w:shd w:val="clear" w:color="auto" w:fill="FFFFFF"/>
          <w:lang w:val="ru-RU"/>
        </w:rPr>
        <w:t>-звуковое» облучение детей (компьютерные игры, длительное пребывание перед телевизором, постоянно звучащая музыка), а также социальная напряженность в обществе и интенсификация процесса обучения.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CF55B5">
        <w:rPr>
          <w:sz w:val="28"/>
          <w:szCs w:val="28"/>
          <w:shd w:val="clear" w:color="auto" w:fill="FFFFFF"/>
          <w:lang w:val="ru-RU"/>
        </w:rPr>
        <w:t>По общим данным в нашей стране примерно у 17% детей 3-4 лет, сутулая спина и различные отклонения в развитии опорно-двигательного аппарата (ОДА). По данным обследований дошкольных учреждений, у 78% детей - различные нарушения ОДА. Поэтому очень актуальна проблема профилактики нарушений ОДА.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CF55B5">
        <w:rPr>
          <w:rStyle w:val="apple-converted-space"/>
          <w:sz w:val="28"/>
          <w:szCs w:val="28"/>
          <w:shd w:val="clear" w:color="auto" w:fill="FFFFFF"/>
        </w:rPr>
        <w:t> </w:t>
      </w:r>
      <w:r w:rsidRPr="00CF55B5">
        <w:rPr>
          <w:sz w:val="28"/>
          <w:szCs w:val="28"/>
          <w:shd w:val="clear" w:color="auto" w:fill="FFFFFF"/>
          <w:lang w:val="ru-RU"/>
        </w:rPr>
        <w:t>Эффективным средством оздоровительной работы с детьми с нарушениями опорно-двигательного аппарата является двигательная реабилитация по средствам применения различных физических</w:t>
      </w:r>
      <w:r w:rsidR="00150D12">
        <w:rPr>
          <w:sz w:val="28"/>
          <w:szCs w:val="28"/>
          <w:shd w:val="clear" w:color="auto" w:fill="FFFFFF"/>
          <w:lang w:val="ru-RU"/>
        </w:rPr>
        <w:t xml:space="preserve"> упражнений</w:t>
      </w:r>
      <w:r w:rsidRPr="00CF55B5">
        <w:rPr>
          <w:sz w:val="28"/>
          <w:szCs w:val="28"/>
          <w:shd w:val="clear" w:color="auto" w:fill="FFFFFF"/>
          <w:lang w:val="ru-RU"/>
        </w:rPr>
        <w:t xml:space="preserve">, которые позволяют создать оптимальные условия для правильного положения туловища, </w:t>
      </w:r>
      <w:r w:rsidR="00150D12">
        <w:rPr>
          <w:sz w:val="28"/>
          <w:szCs w:val="28"/>
          <w:shd w:val="clear" w:color="auto" w:fill="FFFFFF"/>
          <w:lang w:val="ru-RU"/>
        </w:rPr>
        <w:t xml:space="preserve"> </w:t>
      </w:r>
      <w:r w:rsidRPr="00CF55B5">
        <w:rPr>
          <w:sz w:val="28"/>
          <w:szCs w:val="28"/>
          <w:shd w:val="clear" w:color="auto" w:fill="FFFFFF"/>
          <w:lang w:val="ru-RU"/>
        </w:rPr>
        <w:t>гармоничной тренировки и укрепления основных групп мышц и вестибулярного аппарата, развивают координацию движений и функцию равновесия, содействуют развитию двигательных способностей и повышают эмоциональный фон занятий.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 xml:space="preserve">Здоровый образ жизни – это рациональный образ жизни, неотъемлемой чертой которого является активная деятельность, направленная на сохранение и улучшение здоровья. 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>Важность воспитания здорового образа жизни у детей обусловлена пониманием, что привить основные знания, навыки и привычки по сохранению и укреплению здоровья можно с самого раннего детства. Со временем они превратятся в важный компонент общей культуры человека и повлияют на формирование здорового образа жизни всего общества.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lastRenderedPageBreak/>
        <w:t xml:space="preserve">В связи с этим, в условиях дошкольного образовательного учреждения и семьи, необходима организация </w:t>
      </w:r>
      <w:proofErr w:type="spellStart"/>
      <w:r w:rsidRPr="00CF55B5">
        <w:rPr>
          <w:sz w:val="28"/>
          <w:szCs w:val="28"/>
          <w:lang w:val="ru-RU"/>
        </w:rPr>
        <w:t>здоровьесберегающего</w:t>
      </w:r>
      <w:proofErr w:type="spellEnd"/>
      <w:r w:rsidRPr="00CF55B5">
        <w:rPr>
          <w:sz w:val="28"/>
          <w:szCs w:val="28"/>
          <w:lang w:val="ru-RU"/>
        </w:rPr>
        <w:t xml:space="preserve"> пространства, включающая использование не только современных лечебно–</w:t>
      </w:r>
      <w:r w:rsidR="00150D12">
        <w:rPr>
          <w:sz w:val="28"/>
          <w:szCs w:val="28"/>
          <w:lang w:val="ru-RU"/>
        </w:rPr>
        <w:t>профилактических средств</w:t>
      </w:r>
      <w:r w:rsidRPr="00CF55B5">
        <w:rPr>
          <w:sz w:val="28"/>
          <w:szCs w:val="28"/>
          <w:lang w:val="ru-RU"/>
        </w:rPr>
        <w:t>, но и нетрадиционных технологий оздоровления дошкольников.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>Наиболее приемлемыми являются следующие нетрадиционные технологии оздоровления дошкольников:</w:t>
      </w:r>
    </w:p>
    <w:p w:rsidR="009454E6" w:rsidRPr="009454E6" w:rsidRDefault="009454E6" w:rsidP="009454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9454E6">
        <w:rPr>
          <w:sz w:val="28"/>
          <w:szCs w:val="28"/>
          <w:u w:val="single"/>
          <w:lang w:val="ru-RU"/>
        </w:rPr>
        <w:t>корригирующая гимнастика</w:t>
      </w:r>
      <w:r w:rsidRPr="009454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9454E6">
        <w:rPr>
          <w:sz w:val="28"/>
          <w:szCs w:val="28"/>
          <w:lang w:val="ru-RU"/>
        </w:rPr>
        <w:t xml:space="preserve"> это наиболе</w:t>
      </w:r>
      <w:r>
        <w:rPr>
          <w:sz w:val="28"/>
          <w:szCs w:val="28"/>
          <w:lang w:val="ru-RU"/>
        </w:rPr>
        <w:t>е эффективное средство реабили</w:t>
      </w:r>
      <w:r w:rsidRPr="009454E6">
        <w:rPr>
          <w:sz w:val="28"/>
          <w:szCs w:val="28"/>
          <w:lang w:val="ru-RU"/>
        </w:rPr>
        <w:t>тации. Только активные упражнения, укрепляющие разгибатели спины и брюшной пресс, постепенно создают мышечный корсет, и только активные упражнения формируют правильный динамический стереотип</w:t>
      </w:r>
      <w:r>
        <w:rPr>
          <w:sz w:val="28"/>
          <w:szCs w:val="28"/>
          <w:lang w:val="ru-RU"/>
        </w:rPr>
        <w:t>;</w:t>
      </w:r>
    </w:p>
    <w:p w:rsidR="009454E6" w:rsidRDefault="00150D12" w:rsidP="009454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занятия</w:t>
      </w:r>
      <w:r w:rsidR="009454E6" w:rsidRPr="009454E6">
        <w:rPr>
          <w:sz w:val="28"/>
          <w:szCs w:val="28"/>
          <w:lang w:val="ru-RU"/>
        </w:rPr>
        <w:t xml:space="preserve"> в </w:t>
      </w:r>
      <w:r w:rsidR="009454E6" w:rsidRPr="009454E6">
        <w:rPr>
          <w:sz w:val="28"/>
          <w:szCs w:val="28"/>
          <w:u w:val="single"/>
          <w:lang w:val="ru-RU"/>
        </w:rPr>
        <w:t>сухом бассейне</w:t>
      </w:r>
      <w:r w:rsidR="009454E6" w:rsidRPr="009454E6">
        <w:rPr>
          <w:sz w:val="28"/>
          <w:szCs w:val="28"/>
          <w:lang w:val="ru-RU"/>
        </w:rPr>
        <w:t xml:space="preserve"> шарики дают отличный массажный эффект, тем самым улучшая в о</w:t>
      </w:r>
      <w:r w:rsidR="009454E6">
        <w:rPr>
          <w:sz w:val="28"/>
          <w:szCs w:val="28"/>
          <w:lang w:val="ru-RU"/>
        </w:rPr>
        <w:t>рганизме обмен веществ и крово</w:t>
      </w:r>
      <w:r w:rsidR="009454E6" w:rsidRPr="009454E6">
        <w:rPr>
          <w:sz w:val="28"/>
          <w:szCs w:val="28"/>
          <w:lang w:val="ru-RU"/>
        </w:rPr>
        <w:t xml:space="preserve">обращение. При этом происходит улучшение работы центральной нервной системы, органов дыхания, </w:t>
      </w:r>
      <w:proofErr w:type="gramStart"/>
      <w:r w:rsidR="009454E6" w:rsidRPr="009454E6">
        <w:rPr>
          <w:sz w:val="28"/>
          <w:szCs w:val="28"/>
          <w:lang w:val="ru-RU"/>
        </w:rPr>
        <w:t>сердечно-сосу</w:t>
      </w:r>
      <w:r w:rsidR="009454E6">
        <w:rPr>
          <w:sz w:val="28"/>
          <w:szCs w:val="28"/>
          <w:lang w:val="ru-RU"/>
        </w:rPr>
        <w:t>дистой</w:t>
      </w:r>
      <w:proofErr w:type="gramEnd"/>
      <w:r w:rsidR="009454E6">
        <w:rPr>
          <w:sz w:val="28"/>
          <w:szCs w:val="28"/>
          <w:lang w:val="ru-RU"/>
        </w:rPr>
        <w:t xml:space="preserve"> системы, а также опорно-</w:t>
      </w:r>
      <w:r w:rsidR="009454E6" w:rsidRPr="009454E6">
        <w:rPr>
          <w:sz w:val="28"/>
          <w:szCs w:val="28"/>
          <w:lang w:val="ru-RU"/>
        </w:rPr>
        <w:t>двигательного аппарата. Кроме того, во время активных игр в бассейне укрепляются все группы мышц, а такж</w:t>
      </w:r>
      <w:r w:rsidR="00B17924">
        <w:rPr>
          <w:sz w:val="28"/>
          <w:szCs w:val="28"/>
          <w:lang w:val="ru-RU"/>
        </w:rPr>
        <w:t>е формируется правильная осанка</w:t>
      </w:r>
      <w:r w:rsidR="009454E6">
        <w:rPr>
          <w:sz w:val="28"/>
          <w:szCs w:val="28"/>
          <w:lang w:val="ru-RU"/>
        </w:rPr>
        <w:t>;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t>самомассаж и массаж</w:t>
      </w:r>
      <w:r w:rsidRPr="00CF55B5">
        <w:rPr>
          <w:sz w:val="28"/>
          <w:szCs w:val="28"/>
          <w:lang w:val="ru-RU"/>
        </w:rPr>
        <w:t xml:space="preserve"> – помогает повысить защ</w:t>
      </w:r>
      <w:r>
        <w:rPr>
          <w:sz w:val="28"/>
          <w:szCs w:val="28"/>
          <w:lang w:val="ru-RU"/>
        </w:rPr>
        <w:t>итные функции организма ребёнка, а еще это помогает сформировать у детей</w:t>
      </w:r>
      <w:r w:rsidRPr="00CF55B5">
        <w:rPr>
          <w:sz w:val="28"/>
          <w:szCs w:val="28"/>
          <w:lang w:val="ru-RU"/>
        </w:rPr>
        <w:t xml:space="preserve"> сознательное стремление к здоровью, развитию навыков собственного оздоровления;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t>дыхательная гимнастика</w:t>
      </w:r>
      <w:r w:rsidRPr="00CF55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CF55B5">
        <w:rPr>
          <w:sz w:val="28"/>
          <w:szCs w:val="28"/>
          <w:lang w:val="ru-RU"/>
        </w:rPr>
        <w:t xml:space="preserve"> физиологически правильное, рациональное дыхание, которое способствует сохранению и укреплению здоровья. При этом осуществляется профилактика заболе</w:t>
      </w:r>
      <w:r>
        <w:rPr>
          <w:sz w:val="28"/>
          <w:szCs w:val="28"/>
          <w:lang w:val="ru-RU"/>
        </w:rPr>
        <w:t>ваний верхних дыхательных путей, а т</w:t>
      </w:r>
      <w:r w:rsidRPr="00CF55B5">
        <w:rPr>
          <w:sz w:val="28"/>
          <w:szCs w:val="28"/>
          <w:lang w:val="ru-RU"/>
        </w:rPr>
        <w:t>акже способствует развитию дыхательной мускулатуры, увеличению подвижности грудной клетки и диафрагмы, улучшению кровообращения в легких;</w:t>
      </w:r>
    </w:p>
    <w:p w:rsidR="00B17924" w:rsidRDefault="00B17924" w:rsidP="00B179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</w:t>
      </w:r>
      <w:r w:rsidRPr="009454E6">
        <w:rPr>
          <w:sz w:val="28"/>
          <w:szCs w:val="28"/>
          <w:u w:val="single"/>
          <w:lang w:val="ru-RU"/>
        </w:rPr>
        <w:t>стеопатическая дыхательная гимнастика</w:t>
      </w:r>
      <w:r>
        <w:rPr>
          <w:sz w:val="28"/>
          <w:szCs w:val="28"/>
          <w:lang w:val="ru-RU"/>
        </w:rPr>
        <w:t xml:space="preserve"> – в</w:t>
      </w:r>
      <w:r w:rsidRPr="009454E6">
        <w:rPr>
          <w:sz w:val="28"/>
          <w:szCs w:val="28"/>
          <w:lang w:val="ru-RU"/>
        </w:rPr>
        <w:t>осстановление баланса между всеми</w:t>
      </w:r>
      <w:r>
        <w:rPr>
          <w:sz w:val="28"/>
          <w:szCs w:val="28"/>
          <w:lang w:val="ru-RU"/>
        </w:rPr>
        <w:t xml:space="preserve"> системами организма, активиза</w:t>
      </w:r>
      <w:r w:rsidRPr="009454E6">
        <w:rPr>
          <w:sz w:val="28"/>
          <w:szCs w:val="28"/>
          <w:lang w:val="ru-RU"/>
        </w:rPr>
        <w:t>ция его защитных сил, повышение уровня а</w:t>
      </w:r>
      <w:r>
        <w:rPr>
          <w:sz w:val="28"/>
          <w:szCs w:val="28"/>
          <w:lang w:val="ru-RU"/>
        </w:rPr>
        <w:t>даптации и сопротивляемости че</w:t>
      </w:r>
      <w:r w:rsidRPr="009454E6">
        <w:rPr>
          <w:sz w:val="28"/>
          <w:szCs w:val="28"/>
          <w:lang w:val="ru-RU"/>
        </w:rPr>
        <w:t>ловека к любым нежелательным воздействи</w:t>
      </w:r>
      <w:r>
        <w:rPr>
          <w:sz w:val="28"/>
          <w:szCs w:val="28"/>
          <w:lang w:val="ru-RU"/>
        </w:rPr>
        <w:t>ям и, в конечном счёте, повышение качества жизни;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t>пальчиковая гимнастика</w:t>
      </w:r>
      <w:r w:rsidRPr="00CF55B5">
        <w:rPr>
          <w:sz w:val="28"/>
          <w:szCs w:val="28"/>
          <w:lang w:val="ru-RU"/>
        </w:rPr>
        <w:t xml:space="preserve"> служит для развития у детей ручной умелости мелкой моторики и координации движений рук, оказывает положительное воздействие на улучшение памяти, мышления, развивает фантазию;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proofErr w:type="spellStart"/>
      <w:r w:rsidRPr="00CF55B5">
        <w:rPr>
          <w:sz w:val="28"/>
          <w:szCs w:val="28"/>
          <w:u w:val="single"/>
          <w:lang w:val="ru-RU"/>
        </w:rPr>
        <w:t>игропластика</w:t>
      </w:r>
      <w:proofErr w:type="spellEnd"/>
      <w:r w:rsidRPr="00CF55B5">
        <w:rPr>
          <w:sz w:val="28"/>
          <w:szCs w:val="28"/>
          <w:lang w:val="ru-RU"/>
        </w:rPr>
        <w:t xml:space="preserve"> основывается на нетрадиционной методике развития мышечной силы и гибкости </w:t>
      </w:r>
      <w:proofErr w:type="gramStart"/>
      <w:r w:rsidRPr="00CF55B5">
        <w:rPr>
          <w:sz w:val="28"/>
          <w:szCs w:val="28"/>
          <w:lang w:val="ru-RU"/>
        </w:rPr>
        <w:t>занимающихся</w:t>
      </w:r>
      <w:proofErr w:type="gramEnd"/>
      <w:r w:rsidRPr="00CF55B5">
        <w:rPr>
          <w:sz w:val="28"/>
          <w:szCs w:val="28"/>
          <w:lang w:val="ru-RU"/>
        </w:rPr>
        <w:t>. Использование в работе этих упражнений кроме радостного настроения и мышечной нагрузки дают ребенку вволю покричать, погримасничать, свободно выражая свои эмоции, о</w:t>
      </w:r>
      <w:r>
        <w:rPr>
          <w:sz w:val="28"/>
          <w:szCs w:val="28"/>
          <w:lang w:val="ru-RU"/>
        </w:rPr>
        <w:t>ткрытость и внутреннюю свободу, п</w:t>
      </w:r>
      <w:r w:rsidRPr="00CF55B5">
        <w:rPr>
          <w:sz w:val="28"/>
          <w:szCs w:val="28"/>
          <w:lang w:val="ru-RU"/>
        </w:rPr>
        <w:t>оложительное воздействие на улучшение памяти, мышления, развивают фантазию;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t xml:space="preserve">игровой </w:t>
      </w:r>
      <w:proofErr w:type="spellStart"/>
      <w:r w:rsidRPr="00CF55B5">
        <w:rPr>
          <w:sz w:val="28"/>
          <w:szCs w:val="28"/>
          <w:u w:val="single"/>
          <w:lang w:val="ru-RU"/>
        </w:rPr>
        <w:t>стретчинг</w:t>
      </w:r>
      <w:proofErr w:type="spellEnd"/>
      <w:r w:rsidRPr="00CF55B5">
        <w:rPr>
          <w:sz w:val="28"/>
          <w:szCs w:val="28"/>
          <w:lang w:val="ru-RU"/>
        </w:rPr>
        <w:t xml:space="preserve">, </w:t>
      </w:r>
      <w:proofErr w:type="gramStart"/>
      <w:r w:rsidRPr="00CF55B5">
        <w:rPr>
          <w:sz w:val="28"/>
          <w:szCs w:val="28"/>
          <w:lang w:val="ru-RU"/>
        </w:rPr>
        <w:t>упражнения</w:t>
      </w:r>
      <w:proofErr w:type="gramEnd"/>
      <w:r w:rsidRPr="00CF55B5">
        <w:rPr>
          <w:sz w:val="28"/>
          <w:szCs w:val="28"/>
          <w:lang w:val="ru-RU"/>
        </w:rPr>
        <w:t xml:space="preserve"> которого носят имитационный характер и выполняются по ходу сюжетно-ролевой игры, состоящей из взаимосвязанных игровых ситуаций, заданий, упражнений, подобранных</w:t>
      </w:r>
      <w:r w:rsidRPr="00CF55B5">
        <w:rPr>
          <w:sz w:val="28"/>
          <w:szCs w:val="28"/>
        </w:rPr>
        <w:t> </w:t>
      </w:r>
      <w:r w:rsidRPr="00CF55B5">
        <w:rPr>
          <w:sz w:val="28"/>
          <w:szCs w:val="28"/>
          <w:lang w:val="ru-RU"/>
        </w:rPr>
        <w:t xml:space="preserve"> таким образом, чтобы содействовать решению оздоровительных и развивающих задач.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внимание;</w:t>
      </w:r>
    </w:p>
    <w:p w:rsidR="00CF55B5" w:rsidRPr="00CF55B5" w:rsidRDefault="00CF55B5" w:rsidP="00CF55B5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t xml:space="preserve">упражнения на </w:t>
      </w:r>
      <w:proofErr w:type="spellStart"/>
      <w:r w:rsidRPr="00CF55B5">
        <w:rPr>
          <w:sz w:val="28"/>
          <w:szCs w:val="28"/>
          <w:u w:val="single"/>
          <w:lang w:val="ru-RU"/>
        </w:rPr>
        <w:t>фитболе</w:t>
      </w:r>
      <w:proofErr w:type="spellEnd"/>
      <w:r>
        <w:rPr>
          <w:sz w:val="28"/>
          <w:szCs w:val="28"/>
          <w:lang w:val="ru-RU"/>
        </w:rPr>
        <w:t xml:space="preserve"> </w:t>
      </w:r>
      <w:r w:rsidRPr="00CF55B5">
        <w:rPr>
          <w:sz w:val="28"/>
          <w:szCs w:val="28"/>
          <w:lang w:val="ru-RU"/>
        </w:rPr>
        <w:t>улучшают общее самочувствие, повышают эмоциональный тонус, создают оптимальные условия для правильного положения туловища, способствуя улучшению осанки и профилактики ее нарушений.</w:t>
      </w:r>
    </w:p>
    <w:p w:rsidR="009454E6" w:rsidRPr="00CF55B5" w:rsidRDefault="009454E6" w:rsidP="009454E6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lastRenderedPageBreak/>
        <w:t>тренинги</w:t>
      </w:r>
      <w:r w:rsidRPr="00CF55B5">
        <w:rPr>
          <w:sz w:val="28"/>
          <w:szCs w:val="28"/>
          <w:lang w:val="ru-RU"/>
        </w:rPr>
        <w:t xml:space="preserve"> – элементы психической дисциплины, помогают развивать способность преувеличивать </w:t>
      </w:r>
      <w:proofErr w:type="gramStart"/>
      <w:r w:rsidRPr="00CF55B5">
        <w:rPr>
          <w:sz w:val="28"/>
          <w:szCs w:val="28"/>
          <w:lang w:val="ru-RU"/>
        </w:rPr>
        <w:t>положительное</w:t>
      </w:r>
      <w:proofErr w:type="gramEnd"/>
      <w:r w:rsidRPr="00CF55B5">
        <w:rPr>
          <w:sz w:val="28"/>
          <w:szCs w:val="28"/>
          <w:lang w:val="ru-RU"/>
        </w:rPr>
        <w:t xml:space="preserve"> и растворять, распылять отрицательное. При выполнении тренингов важным считается умение детей вообразить описываемую ситуацию, что в свою очередь дает им возможность успокоиться, снять излишнее напряжение и повысить своё настроение;</w:t>
      </w:r>
    </w:p>
    <w:p w:rsidR="009454E6" w:rsidRPr="00CF55B5" w:rsidRDefault="009454E6" w:rsidP="009454E6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u w:val="single"/>
          <w:lang w:val="ru-RU"/>
        </w:rPr>
        <w:t>аутотренинг</w:t>
      </w:r>
      <w:r w:rsidRPr="00CF55B5">
        <w:rPr>
          <w:sz w:val="28"/>
          <w:szCs w:val="28"/>
          <w:lang w:val="ru-RU"/>
        </w:rPr>
        <w:t xml:space="preserve"> – помогает воздействовать на подсознание детей с помощью расслабления мышц, дыхания, учит расслабля</w:t>
      </w:r>
      <w:r>
        <w:rPr>
          <w:sz w:val="28"/>
          <w:szCs w:val="28"/>
          <w:lang w:val="ru-RU"/>
        </w:rPr>
        <w:t>ться</w:t>
      </w:r>
      <w:r w:rsidRPr="00CF55B5">
        <w:rPr>
          <w:sz w:val="28"/>
          <w:szCs w:val="28"/>
          <w:lang w:val="ru-RU"/>
        </w:rPr>
        <w:t>;</w:t>
      </w:r>
    </w:p>
    <w:p w:rsidR="00CF55B5" w:rsidRPr="00CF55B5" w:rsidRDefault="00CF55B5" w:rsidP="00CF55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proofErr w:type="spellStart"/>
      <w:r w:rsidRPr="00CF55B5">
        <w:rPr>
          <w:sz w:val="28"/>
          <w:szCs w:val="28"/>
          <w:u w:val="single"/>
          <w:lang w:val="ru-RU"/>
        </w:rPr>
        <w:t>психогимнастика</w:t>
      </w:r>
      <w:proofErr w:type="spellEnd"/>
      <w:r w:rsidRPr="00CF55B5">
        <w:rPr>
          <w:sz w:val="28"/>
          <w:szCs w:val="28"/>
          <w:lang w:val="ru-RU"/>
        </w:rPr>
        <w:t xml:space="preserve"> очень </w:t>
      </w:r>
      <w:proofErr w:type="gramStart"/>
      <w:r w:rsidRPr="00CF55B5">
        <w:rPr>
          <w:sz w:val="28"/>
          <w:szCs w:val="28"/>
          <w:lang w:val="ru-RU"/>
        </w:rPr>
        <w:t>полезна</w:t>
      </w:r>
      <w:proofErr w:type="gramEnd"/>
      <w:r w:rsidRPr="00CF55B5">
        <w:rPr>
          <w:sz w:val="28"/>
          <w:szCs w:val="28"/>
          <w:lang w:val="ru-RU"/>
        </w:rPr>
        <w:t xml:space="preserve"> для всех детей, но особенно для тех, кто отличается чрезмерной утомляемостью, непоседливостью, замкнутостью и т. д.</w:t>
      </w:r>
    </w:p>
    <w:p w:rsidR="00CF55B5" w:rsidRPr="00CF55B5" w:rsidRDefault="00CF55B5" w:rsidP="00CF55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CF55B5">
        <w:rPr>
          <w:sz w:val="28"/>
          <w:szCs w:val="28"/>
          <w:lang w:val="ru-RU"/>
        </w:rPr>
        <w:t xml:space="preserve">Такие реакции встречаются у детей с неврозами, легкими ЗПР, а также у детей практически здоровых. Основной акцент в </w:t>
      </w:r>
      <w:proofErr w:type="spellStart"/>
      <w:r w:rsidRPr="00CF55B5">
        <w:rPr>
          <w:sz w:val="28"/>
          <w:szCs w:val="28"/>
          <w:lang w:val="ru-RU"/>
        </w:rPr>
        <w:t>психогимнастики</w:t>
      </w:r>
      <w:proofErr w:type="spellEnd"/>
      <w:r w:rsidRPr="00CF55B5">
        <w:rPr>
          <w:sz w:val="28"/>
          <w:szCs w:val="28"/>
          <w:lang w:val="ru-RU"/>
        </w:rPr>
        <w:t xml:space="preserve"> сделан на обучение элементам техники выразительных движений, а также на приобретение навыков в расслаблении. Все это поможет сохранению психического здоровья и предупреждению эмоциональных расстройств.</w:t>
      </w:r>
    </w:p>
    <w:p w:rsidR="00B17924" w:rsidRDefault="00B17924" w:rsidP="00B17924">
      <w:pPr>
        <w:spacing w:after="0"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CF55B5">
        <w:rPr>
          <w:sz w:val="28"/>
          <w:szCs w:val="28"/>
          <w:u w:val="single"/>
          <w:lang w:val="ru-RU"/>
        </w:rPr>
        <w:t>релаксация</w:t>
      </w:r>
      <w:r w:rsidRPr="00CF55B5">
        <w:rPr>
          <w:sz w:val="28"/>
          <w:szCs w:val="28"/>
          <w:lang w:val="ru-RU"/>
        </w:rPr>
        <w:t xml:space="preserve"> – это один из путей преодоления внутреннего напряжения, основанный на более или менее сознательном расслаб</w:t>
      </w:r>
      <w:r>
        <w:rPr>
          <w:sz w:val="28"/>
          <w:szCs w:val="28"/>
          <w:lang w:val="ru-RU"/>
        </w:rPr>
        <w:t>ление мышц</w:t>
      </w:r>
      <w:r w:rsidRPr="00CF55B5">
        <w:rPr>
          <w:sz w:val="28"/>
          <w:szCs w:val="28"/>
          <w:lang w:val="ru-RU"/>
        </w:rPr>
        <w:t>;</w:t>
      </w:r>
      <w:proofErr w:type="gramEnd"/>
    </w:p>
    <w:p w:rsidR="009454E6" w:rsidRDefault="009454E6" w:rsidP="009454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u w:val="single"/>
          <w:lang w:val="ru-RU"/>
        </w:rPr>
        <w:t>к</w:t>
      </w:r>
      <w:r w:rsidRPr="009454E6">
        <w:rPr>
          <w:sz w:val="28"/>
          <w:szCs w:val="28"/>
          <w:u w:val="single"/>
          <w:lang w:val="ru-RU"/>
        </w:rPr>
        <w:t>инезиологическая</w:t>
      </w:r>
      <w:proofErr w:type="spellEnd"/>
      <w:r w:rsidRPr="009454E6">
        <w:rPr>
          <w:sz w:val="28"/>
          <w:szCs w:val="28"/>
          <w:u w:val="single"/>
          <w:lang w:val="ru-RU"/>
        </w:rPr>
        <w:t xml:space="preserve"> гимнастика</w:t>
      </w:r>
      <w:r>
        <w:rPr>
          <w:sz w:val="28"/>
          <w:szCs w:val="28"/>
          <w:lang w:val="ru-RU"/>
        </w:rPr>
        <w:t xml:space="preserve"> – к</w:t>
      </w:r>
      <w:r w:rsidRPr="009454E6">
        <w:rPr>
          <w:sz w:val="28"/>
          <w:szCs w:val="28"/>
          <w:lang w:val="ru-RU"/>
        </w:rPr>
        <w:t>омплексное</w:t>
      </w:r>
      <w:r>
        <w:rPr>
          <w:sz w:val="28"/>
          <w:szCs w:val="28"/>
          <w:lang w:val="ru-RU"/>
        </w:rPr>
        <w:t xml:space="preserve"> </w:t>
      </w:r>
      <w:r w:rsidRPr="009454E6">
        <w:rPr>
          <w:sz w:val="28"/>
          <w:szCs w:val="28"/>
          <w:lang w:val="ru-RU"/>
        </w:rPr>
        <w:t xml:space="preserve"> применение различных движен</w:t>
      </w:r>
      <w:r>
        <w:rPr>
          <w:sz w:val="28"/>
          <w:szCs w:val="28"/>
          <w:lang w:val="ru-RU"/>
        </w:rPr>
        <w:t>ий для оздоровления де</w:t>
      </w:r>
      <w:r w:rsidRPr="009454E6">
        <w:rPr>
          <w:sz w:val="28"/>
          <w:szCs w:val="28"/>
          <w:lang w:val="ru-RU"/>
        </w:rPr>
        <w:t>тей: упражнения для развития межполушар</w:t>
      </w:r>
      <w:r>
        <w:rPr>
          <w:sz w:val="28"/>
          <w:szCs w:val="28"/>
          <w:lang w:val="ru-RU"/>
        </w:rPr>
        <w:t>ного взаимодействия, для разви</w:t>
      </w:r>
      <w:r w:rsidRPr="009454E6">
        <w:rPr>
          <w:sz w:val="28"/>
          <w:szCs w:val="28"/>
          <w:lang w:val="ru-RU"/>
        </w:rPr>
        <w:t>тия творческого мышления, для профилак</w:t>
      </w:r>
      <w:r>
        <w:rPr>
          <w:sz w:val="28"/>
          <w:szCs w:val="28"/>
          <w:lang w:val="ru-RU"/>
        </w:rPr>
        <w:t>тики нарушений зрения и активи</w:t>
      </w:r>
      <w:r w:rsidR="00B17924">
        <w:rPr>
          <w:sz w:val="28"/>
          <w:szCs w:val="28"/>
          <w:lang w:val="ru-RU"/>
        </w:rPr>
        <w:t>зации работы мышц глаз.</w:t>
      </w:r>
    </w:p>
    <w:p w:rsidR="000F029C" w:rsidRDefault="000F029C" w:rsidP="000F029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u w:val="single"/>
          <w:lang w:val="ru-RU"/>
        </w:rPr>
        <w:t>ходьба по солевым дорожкам</w:t>
      </w:r>
      <w:r>
        <w:rPr>
          <w:sz w:val="28"/>
          <w:szCs w:val="28"/>
          <w:lang w:val="ru-RU"/>
        </w:rPr>
        <w:t xml:space="preserve"> или метод солевого закаливания – </w:t>
      </w:r>
      <w:r w:rsidRPr="000F029C">
        <w:rPr>
          <w:sz w:val="28"/>
          <w:szCs w:val="28"/>
          <w:shd w:val="clear" w:color="auto" w:fill="FFFFFF"/>
          <w:lang w:val="ru-RU"/>
        </w:rPr>
        <w:t>механич</w:t>
      </w:r>
      <w:r w:rsidR="002F6A13">
        <w:rPr>
          <w:sz w:val="28"/>
          <w:szCs w:val="28"/>
          <w:shd w:val="clear" w:color="auto" w:fill="FFFFFF"/>
          <w:lang w:val="ru-RU"/>
        </w:rPr>
        <w:t xml:space="preserve">еский  и химический через </w:t>
      </w:r>
      <w:proofErr w:type="spellStart"/>
      <w:r w:rsidR="002F6A13">
        <w:rPr>
          <w:sz w:val="28"/>
          <w:szCs w:val="28"/>
          <w:shd w:val="clear" w:color="auto" w:fill="FFFFFF"/>
          <w:lang w:val="ru-RU"/>
        </w:rPr>
        <w:t>термо</w:t>
      </w:r>
      <w:proofErr w:type="spellEnd"/>
      <w:r w:rsidR="002F6A13">
        <w:rPr>
          <w:sz w:val="28"/>
          <w:szCs w:val="28"/>
          <w:shd w:val="clear" w:color="auto" w:fill="FFFFFF"/>
          <w:lang w:val="ru-RU"/>
        </w:rPr>
        <w:t>-</w:t>
      </w:r>
      <w:r w:rsidRPr="000F029C">
        <w:rPr>
          <w:sz w:val="28"/>
          <w:szCs w:val="28"/>
          <w:shd w:val="clear" w:color="auto" w:fill="FFFFFF"/>
          <w:lang w:val="ru-RU"/>
        </w:rPr>
        <w:t xml:space="preserve"> и хеморецепторы кожи стоп ног.</w:t>
      </w:r>
      <w:r w:rsidRPr="000F029C">
        <w:rPr>
          <w:sz w:val="28"/>
          <w:szCs w:val="28"/>
          <w:shd w:val="clear" w:color="auto" w:fill="FFFFFF"/>
        </w:rPr>
        <w:t> </w:t>
      </w:r>
      <w:r w:rsidRPr="000F029C">
        <w:rPr>
          <w:sz w:val="28"/>
          <w:szCs w:val="28"/>
          <w:shd w:val="clear" w:color="auto" w:fill="FFFFFF"/>
          <w:lang w:val="ru-RU"/>
        </w:rPr>
        <w:t>Солевой</w:t>
      </w:r>
      <w:r w:rsidRPr="000F029C">
        <w:rPr>
          <w:sz w:val="28"/>
          <w:szCs w:val="28"/>
          <w:shd w:val="clear" w:color="auto" w:fill="FFFFFF"/>
        </w:rPr>
        <w:t> </w:t>
      </w:r>
      <w:r w:rsidRPr="000F029C">
        <w:rPr>
          <w:sz w:val="28"/>
          <w:szCs w:val="28"/>
          <w:shd w:val="clear" w:color="auto" w:fill="FFFFFF"/>
          <w:lang w:val="ru-RU"/>
        </w:rPr>
        <w:t>раствор раздражает хем</w:t>
      </w:r>
      <w:r>
        <w:rPr>
          <w:sz w:val="28"/>
          <w:szCs w:val="28"/>
          <w:shd w:val="clear" w:color="auto" w:fill="FFFFFF"/>
          <w:lang w:val="ru-RU"/>
        </w:rPr>
        <w:t>орецепторы, вызывая расширение «игру»</w:t>
      </w:r>
      <w:r w:rsidRPr="000F029C">
        <w:rPr>
          <w:sz w:val="28"/>
          <w:szCs w:val="28"/>
          <w:shd w:val="clear" w:color="auto" w:fill="FFFFFF"/>
          <w:lang w:val="ru-RU"/>
        </w:rPr>
        <w:t>, периферических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Механические действия возникают в результате раздражения биологических точек на подошве.</w:t>
      </w:r>
    </w:p>
    <w:p w:rsidR="000F029C" w:rsidRPr="000F029C" w:rsidRDefault="000F029C" w:rsidP="000F029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З</w:t>
      </w:r>
      <w:r w:rsidRPr="000F029C">
        <w:rPr>
          <w:sz w:val="28"/>
          <w:szCs w:val="28"/>
          <w:lang w:val="ru-RU" w:eastAsia="ru-RU"/>
        </w:rPr>
        <w:t>акаливание проводится после дневного сна под наблюдением воспитателя. Ребенок проходит босиком по фланелевому коврику, смоченному 10% раствором поваренной соли комнатной температуры. Топчутся на коврике в течение 2х минут. Затем дети переходят на второй коврик, стирая соль с подошвы ног, а затем переходят на сухой коврик и вытирают ступни насухо.      </w:t>
      </w:r>
    </w:p>
    <w:p w:rsidR="000F029C" w:rsidRPr="000F029C" w:rsidRDefault="000F029C" w:rsidP="000F029C">
      <w:pPr>
        <w:shd w:val="clear" w:color="auto" w:fill="FFFFFF"/>
        <w:spacing w:after="0" w:line="330" w:lineRule="atLeast"/>
        <w:ind w:firstLine="708"/>
        <w:rPr>
          <w:rFonts w:ascii="Tahoma" w:hAnsi="Tahoma" w:cs="Tahoma"/>
          <w:sz w:val="21"/>
          <w:szCs w:val="21"/>
          <w:lang w:val="ru-RU" w:eastAsia="ru-RU"/>
        </w:rPr>
      </w:pPr>
      <w:r w:rsidRPr="000F029C">
        <w:rPr>
          <w:sz w:val="28"/>
          <w:szCs w:val="28"/>
          <w:lang w:val="ru-RU" w:eastAsia="ru-RU"/>
        </w:rPr>
        <w:t xml:space="preserve">Важным моментом при проведении закаливания является то, что стопа должна быть предварительно разогрета. С этой целью используются </w:t>
      </w:r>
      <w:proofErr w:type="spellStart"/>
      <w:r w:rsidRPr="000F029C">
        <w:rPr>
          <w:sz w:val="28"/>
          <w:szCs w:val="28"/>
          <w:lang w:val="ru-RU" w:eastAsia="ru-RU"/>
        </w:rPr>
        <w:t>массажеры</w:t>
      </w:r>
      <w:proofErr w:type="spellEnd"/>
      <w:r w:rsidRPr="000F029C">
        <w:rPr>
          <w:sz w:val="28"/>
          <w:szCs w:val="28"/>
          <w:lang w:val="ru-RU" w:eastAsia="ru-RU"/>
        </w:rPr>
        <w:t xml:space="preserve"> для стоп, пуговичные и палочные дорожки.</w:t>
      </w:r>
    </w:p>
    <w:p w:rsidR="000F029C" w:rsidRPr="000F029C" w:rsidRDefault="000F029C" w:rsidP="009454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</w:p>
    <w:p w:rsidR="00817350" w:rsidRPr="00CF55B5" w:rsidRDefault="00817350" w:rsidP="00CF55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17350" w:rsidRPr="00CF55B5" w:rsidSect="00CF55B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5B5"/>
    <w:rsid w:val="000F029C"/>
    <w:rsid w:val="00150D12"/>
    <w:rsid w:val="002F6A13"/>
    <w:rsid w:val="00817350"/>
    <w:rsid w:val="009454E6"/>
    <w:rsid w:val="00B17924"/>
    <w:rsid w:val="00CF55B5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B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F55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F55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ХРЮНЯ</cp:lastModifiedBy>
  <cp:revision>5</cp:revision>
  <cp:lastPrinted>2015-12-13T16:06:00Z</cp:lastPrinted>
  <dcterms:created xsi:type="dcterms:W3CDTF">2015-12-13T15:28:00Z</dcterms:created>
  <dcterms:modified xsi:type="dcterms:W3CDTF">2022-11-23T15:26:00Z</dcterms:modified>
</cp:coreProperties>
</file>